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D1" w:rsidRPr="00B517D4" w:rsidRDefault="00BB42D1" w:rsidP="00356008">
      <w:pPr>
        <w:jc w:val="both"/>
        <w:rPr>
          <w:sz w:val="28"/>
        </w:rPr>
      </w:pPr>
    </w:p>
    <w:p w:rsidR="00A41706" w:rsidRPr="0076644F" w:rsidRDefault="00A41706" w:rsidP="00356008">
      <w:pPr>
        <w:jc w:val="both"/>
        <w:rPr>
          <w:sz w:val="24"/>
        </w:rPr>
      </w:pPr>
      <w:r w:rsidRPr="0076644F">
        <w:rPr>
          <w:sz w:val="24"/>
        </w:rPr>
        <w:t>Pracovní skupiny navrhují</w:t>
      </w:r>
      <w:r w:rsidR="00BB42D1" w:rsidRPr="0076644F">
        <w:rPr>
          <w:sz w:val="24"/>
        </w:rPr>
        <w:t xml:space="preserve"> pro závěry konference </w:t>
      </w:r>
      <w:proofErr w:type="spellStart"/>
      <w:r w:rsidR="00BB42D1" w:rsidRPr="0076644F">
        <w:rPr>
          <w:sz w:val="24"/>
        </w:rPr>
        <w:t>LeaderFEST</w:t>
      </w:r>
      <w:r w:rsidR="0050421C" w:rsidRPr="0076644F">
        <w:rPr>
          <w:sz w:val="24"/>
        </w:rPr>
        <w:t>u</w:t>
      </w:r>
      <w:proofErr w:type="spellEnd"/>
      <w:r w:rsidR="00BB42D1" w:rsidRPr="0076644F">
        <w:rPr>
          <w:sz w:val="24"/>
        </w:rPr>
        <w:t xml:space="preserve"> 2015 v Náchodě následující teze a</w:t>
      </w:r>
      <w:r w:rsidR="0050255C" w:rsidRPr="0076644F">
        <w:rPr>
          <w:sz w:val="24"/>
        </w:rPr>
        <w:t xml:space="preserve"> doporučení</w:t>
      </w:r>
      <w:r w:rsidR="00B517D4" w:rsidRPr="0076644F">
        <w:rPr>
          <w:sz w:val="24"/>
        </w:rPr>
        <w:t>:</w:t>
      </w:r>
    </w:p>
    <w:p w:rsidR="00B517D4" w:rsidRPr="00B517D4" w:rsidRDefault="00B517D4" w:rsidP="00356008">
      <w:pPr>
        <w:jc w:val="both"/>
        <w:rPr>
          <w:sz w:val="28"/>
        </w:rPr>
      </w:pPr>
    </w:p>
    <w:p w:rsidR="00B517D4" w:rsidRPr="00B517D4" w:rsidRDefault="00B517D4" w:rsidP="00356008">
      <w:pPr>
        <w:jc w:val="both"/>
        <w:rPr>
          <w:b/>
          <w:sz w:val="36"/>
        </w:rPr>
      </w:pPr>
      <w:r w:rsidRPr="00B517D4">
        <w:rPr>
          <w:b/>
          <w:sz w:val="36"/>
        </w:rPr>
        <w:t>Inovace na venkově a šíření dobré praxe EU</w:t>
      </w:r>
    </w:p>
    <w:p w:rsidR="00BB42D1" w:rsidRPr="007435B8" w:rsidRDefault="00BB42D1" w:rsidP="00356008">
      <w:pPr>
        <w:jc w:val="both"/>
        <w:rPr>
          <w:sz w:val="24"/>
          <w:szCs w:val="24"/>
        </w:rPr>
      </w:pPr>
    </w:p>
    <w:p w:rsidR="00BB42D1" w:rsidRPr="007435B8" w:rsidRDefault="00BB42D1" w:rsidP="0035600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435B8">
        <w:rPr>
          <w:sz w:val="24"/>
          <w:szCs w:val="24"/>
        </w:rPr>
        <w:t>Pro lepší informovanost o</w:t>
      </w:r>
      <w:r w:rsidR="0050421C" w:rsidRPr="007435B8">
        <w:rPr>
          <w:sz w:val="24"/>
          <w:szCs w:val="24"/>
        </w:rPr>
        <w:t xml:space="preserve"> práci MAS a</w:t>
      </w:r>
      <w:r w:rsidRPr="007435B8">
        <w:rPr>
          <w:sz w:val="24"/>
          <w:szCs w:val="24"/>
        </w:rPr>
        <w:t xml:space="preserve"> příkladech dobré praxe</w:t>
      </w:r>
      <w:r w:rsidR="007435B8">
        <w:rPr>
          <w:sz w:val="24"/>
          <w:szCs w:val="24"/>
        </w:rPr>
        <w:t xml:space="preserve"> inovativních projektů</w:t>
      </w:r>
      <w:r w:rsidRPr="007435B8">
        <w:rPr>
          <w:sz w:val="24"/>
          <w:szCs w:val="24"/>
        </w:rPr>
        <w:t xml:space="preserve"> použít </w:t>
      </w:r>
      <w:r w:rsidR="00A41706" w:rsidRPr="007435B8">
        <w:rPr>
          <w:sz w:val="24"/>
          <w:szCs w:val="24"/>
        </w:rPr>
        <w:t xml:space="preserve">i </w:t>
      </w:r>
      <w:r w:rsidRPr="007435B8">
        <w:rPr>
          <w:sz w:val="24"/>
          <w:szCs w:val="24"/>
        </w:rPr>
        <w:t>Celostátní síť pro venkov</w:t>
      </w:r>
      <w:r w:rsidR="00356008">
        <w:rPr>
          <w:sz w:val="24"/>
          <w:szCs w:val="24"/>
        </w:rPr>
        <w:t xml:space="preserve"> 2014–</w:t>
      </w:r>
      <w:r w:rsidR="00A41706" w:rsidRPr="007435B8">
        <w:rPr>
          <w:sz w:val="24"/>
          <w:szCs w:val="24"/>
        </w:rPr>
        <w:t>2020</w:t>
      </w:r>
      <w:r w:rsidR="00356008">
        <w:rPr>
          <w:sz w:val="24"/>
          <w:szCs w:val="24"/>
        </w:rPr>
        <w:t>. Do práce Sítě v období 2014–</w:t>
      </w:r>
      <w:r w:rsidRPr="007435B8">
        <w:rPr>
          <w:sz w:val="24"/>
          <w:szCs w:val="24"/>
        </w:rPr>
        <w:t>2020 zapojit nejen MAS</w:t>
      </w:r>
      <w:r w:rsidR="00356008">
        <w:rPr>
          <w:sz w:val="24"/>
          <w:szCs w:val="24"/>
        </w:rPr>
        <w:t>,</w:t>
      </w:r>
      <w:r w:rsidRPr="007435B8">
        <w:rPr>
          <w:sz w:val="24"/>
          <w:szCs w:val="24"/>
        </w:rPr>
        <w:t xml:space="preserve"> ale i zástupce ostatních</w:t>
      </w:r>
      <w:r w:rsidR="0050421C" w:rsidRPr="007435B8">
        <w:rPr>
          <w:sz w:val="24"/>
          <w:szCs w:val="24"/>
        </w:rPr>
        <w:t xml:space="preserve"> rezortů státní správy i</w:t>
      </w:r>
      <w:r w:rsidRPr="007435B8">
        <w:rPr>
          <w:sz w:val="24"/>
          <w:szCs w:val="24"/>
        </w:rPr>
        <w:t xml:space="preserve"> jednotlivé kraje</w:t>
      </w:r>
      <w:r w:rsidR="00356008">
        <w:rPr>
          <w:sz w:val="24"/>
          <w:szCs w:val="24"/>
        </w:rPr>
        <w:t xml:space="preserve"> a </w:t>
      </w:r>
      <w:r w:rsidR="007435B8">
        <w:rPr>
          <w:sz w:val="24"/>
          <w:szCs w:val="24"/>
        </w:rPr>
        <w:t>ostatní územní partnery</w:t>
      </w:r>
      <w:r w:rsidRPr="007435B8">
        <w:rPr>
          <w:sz w:val="24"/>
          <w:szCs w:val="24"/>
        </w:rPr>
        <w:t>.</w:t>
      </w:r>
    </w:p>
    <w:p w:rsidR="00BB42D1" w:rsidRDefault="00BB42D1" w:rsidP="0035600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435B8">
        <w:rPr>
          <w:sz w:val="24"/>
          <w:szCs w:val="24"/>
        </w:rPr>
        <w:t>Do priori</w:t>
      </w:r>
      <w:r w:rsidR="00356008">
        <w:rPr>
          <w:sz w:val="24"/>
          <w:szCs w:val="24"/>
        </w:rPr>
        <w:t>t činnosti Sítě v období 2014–</w:t>
      </w:r>
      <w:r w:rsidRPr="007435B8">
        <w:rPr>
          <w:sz w:val="24"/>
          <w:szCs w:val="24"/>
        </w:rPr>
        <w:t>2020 zahrnout větší podíl aktivit nezemědělského charakteru.</w:t>
      </w:r>
    </w:p>
    <w:p w:rsidR="007435B8" w:rsidRPr="007435B8" w:rsidRDefault="007435B8" w:rsidP="0035600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Inovativní projekty vyššího řádu zvýhodnit například vyšším koeficientem bodového hodnocení při výběru</w:t>
      </w:r>
      <w:r w:rsidRPr="007435B8">
        <w:rPr>
          <w:sz w:val="24"/>
          <w:szCs w:val="24"/>
        </w:rPr>
        <w:t xml:space="preserve"> </w:t>
      </w:r>
      <w:r>
        <w:rPr>
          <w:sz w:val="24"/>
          <w:szCs w:val="24"/>
        </w:rPr>
        <w:t>projektů.</w:t>
      </w:r>
    </w:p>
    <w:p w:rsidR="0050421C" w:rsidRPr="007435B8" w:rsidRDefault="00BB42D1" w:rsidP="0035600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435B8">
        <w:rPr>
          <w:sz w:val="24"/>
          <w:szCs w:val="24"/>
        </w:rPr>
        <w:t xml:space="preserve">Vytvořit v rámci Sítě funkční IT nástroj </w:t>
      </w:r>
      <w:r w:rsidR="0050421C" w:rsidRPr="007435B8">
        <w:rPr>
          <w:sz w:val="24"/>
          <w:szCs w:val="24"/>
        </w:rPr>
        <w:t>–</w:t>
      </w:r>
      <w:r w:rsidRPr="007435B8">
        <w:rPr>
          <w:sz w:val="24"/>
          <w:szCs w:val="24"/>
        </w:rPr>
        <w:t xml:space="preserve"> </w:t>
      </w:r>
      <w:r w:rsidR="0050421C" w:rsidRPr="007435B8">
        <w:rPr>
          <w:sz w:val="24"/>
          <w:szCs w:val="24"/>
        </w:rPr>
        <w:t xml:space="preserve">jednotný </w:t>
      </w:r>
      <w:r w:rsidRPr="007435B8">
        <w:rPr>
          <w:sz w:val="24"/>
          <w:szCs w:val="24"/>
        </w:rPr>
        <w:t>portál</w:t>
      </w:r>
      <w:r w:rsidR="0050421C" w:rsidRPr="007435B8">
        <w:rPr>
          <w:sz w:val="24"/>
          <w:szCs w:val="24"/>
        </w:rPr>
        <w:t>, který by plnil funkci podpory komplexní činnosti MAS, včetně nástrojů pro přípravu, realizaci a kontrolu projektů CLLD v ESIF.</w:t>
      </w:r>
    </w:p>
    <w:p w:rsidR="0050421C" w:rsidRPr="007435B8" w:rsidRDefault="0050421C" w:rsidP="0035600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435B8">
        <w:rPr>
          <w:sz w:val="24"/>
          <w:szCs w:val="24"/>
        </w:rPr>
        <w:t>Spolu s akademickými pracovišti se zabývat a dále iniciovat studie Komunitně vedeného místního rozvoje jako nástroje end</w:t>
      </w:r>
      <w:r w:rsidR="00356008">
        <w:rPr>
          <w:sz w:val="24"/>
          <w:szCs w:val="24"/>
        </w:rPr>
        <w:t>ogenního regionálního rozvoje.</w:t>
      </w:r>
    </w:p>
    <w:p w:rsidR="00A41706" w:rsidRPr="007435B8" w:rsidRDefault="0050421C" w:rsidP="0035600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435B8">
        <w:rPr>
          <w:sz w:val="24"/>
          <w:szCs w:val="24"/>
        </w:rPr>
        <w:t xml:space="preserve">V rámci činnosti MAS </w:t>
      </w:r>
      <w:r w:rsidR="001774D0" w:rsidRPr="007435B8">
        <w:rPr>
          <w:sz w:val="24"/>
          <w:szCs w:val="24"/>
        </w:rPr>
        <w:t xml:space="preserve">i </w:t>
      </w:r>
      <w:r w:rsidRPr="007435B8">
        <w:rPr>
          <w:sz w:val="24"/>
          <w:szCs w:val="24"/>
        </w:rPr>
        <w:t>ve spolupráci s ostatními územními partnery</w:t>
      </w:r>
      <w:r w:rsidR="001774D0" w:rsidRPr="007435B8">
        <w:rPr>
          <w:sz w:val="24"/>
          <w:szCs w:val="24"/>
        </w:rPr>
        <w:t xml:space="preserve"> </w:t>
      </w:r>
      <w:r w:rsidRPr="007435B8">
        <w:rPr>
          <w:sz w:val="24"/>
          <w:szCs w:val="24"/>
        </w:rPr>
        <w:t xml:space="preserve">podporovat </w:t>
      </w:r>
      <w:r w:rsidR="00A41706" w:rsidRPr="007435B8">
        <w:rPr>
          <w:sz w:val="24"/>
          <w:szCs w:val="24"/>
        </w:rPr>
        <w:t xml:space="preserve">využití inovativních technologií a nástrojů v </w:t>
      </w:r>
      <w:r w:rsidRPr="007435B8">
        <w:rPr>
          <w:sz w:val="24"/>
          <w:szCs w:val="24"/>
        </w:rPr>
        <w:t>projekt</w:t>
      </w:r>
      <w:r w:rsidR="00A41706" w:rsidRPr="007435B8">
        <w:rPr>
          <w:sz w:val="24"/>
          <w:szCs w:val="24"/>
        </w:rPr>
        <w:t>ech</w:t>
      </w:r>
      <w:r w:rsidRPr="007435B8">
        <w:rPr>
          <w:sz w:val="24"/>
          <w:szCs w:val="24"/>
        </w:rPr>
        <w:t xml:space="preserve"> </w:t>
      </w:r>
      <w:r w:rsidR="00A41706" w:rsidRPr="007435B8">
        <w:rPr>
          <w:sz w:val="24"/>
          <w:szCs w:val="24"/>
        </w:rPr>
        <w:t xml:space="preserve">udržitelného rozvoje, zaměřených </w:t>
      </w:r>
      <w:r w:rsidR="001774D0" w:rsidRPr="007435B8">
        <w:rPr>
          <w:sz w:val="24"/>
          <w:szCs w:val="24"/>
        </w:rPr>
        <w:t xml:space="preserve">na iniciaci a podporu lokálních </w:t>
      </w:r>
      <w:r w:rsidR="00A41706" w:rsidRPr="007435B8">
        <w:rPr>
          <w:sz w:val="24"/>
          <w:szCs w:val="24"/>
        </w:rPr>
        <w:t xml:space="preserve">společenství a </w:t>
      </w:r>
      <w:r w:rsidR="001774D0" w:rsidRPr="007435B8">
        <w:rPr>
          <w:sz w:val="24"/>
          <w:szCs w:val="24"/>
        </w:rPr>
        <w:t>ekonomik na venkově ČR</w:t>
      </w:r>
      <w:r w:rsidR="00A41706" w:rsidRPr="007435B8">
        <w:rPr>
          <w:sz w:val="24"/>
          <w:szCs w:val="24"/>
        </w:rPr>
        <w:t xml:space="preserve">. Při tom je vhodné používat především prostředky, které jsou k tomu připraveny v jednotlivých OP ESIF </w:t>
      </w:r>
      <w:r w:rsidR="00BC6433" w:rsidRPr="007435B8">
        <w:rPr>
          <w:sz w:val="24"/>
          <w:szCs w:val="24"/>
        </w:rPr>
        <w:t>20</w:t>
      </w:r>
      <w:r w:rsidR="00A41706" w:rsidRPr="007435B8">
        <w:rPr>
          <w:sz w:val="24"/>
          <w:szCs w:val="24"/>
        </w:rPr>
        <w:t>14+.</w:t>
      </w:r>
    </w:p>
    <w:p w:rsidR="00B517D4" w:rsidRPr="007435B8" w:rsidRDefault="00B517D4" w:rsidP="00356008">
      <w:pPr>
        <w:jc w:val="both"/>
        <w:rPr>
          <w:sz w:val="24"/>
          <w:szCs w:val="24"/>
        </w:rPr>
      </w:pPr>
    </w:p>
    <w:p w:rsidR="00B517D4" w:rsidRPr="007435B8" w:rsidRDefault="00B517D4" w:rsidP="00356008">
      <w:pPr>
        <w:jc w:val="both"/>
        <w:rPr>
          <w:b/>
          <w:sz w:val="36"/>
          <w:szCs w:val="24"/>
        </w:rPr>
      </w:pPr>
      <w:r w:rsidRPr="007435B8">
        <w:rPr>
          <w:b/>
          <w:sz w:val="36"/>
          <w:szCs w:val="24"/>
        </w:rPr>
        <w:t xml:space="preserve">Spolupráce svazků a </w:t>
      </w:r>
      <w:proofErr w:type="spellStart"/>
      <w:r w:rsidRPr="007435B8">
        <w:rPr>
          <w:b/>
          <w:sz w:val="36"/>
          <w:szCs w:val="24"/>
        </w:rPr>
        <w:t>MASek</w:t>
      </w:r>
      <w:proofErr w:type="spellEnd"/>
    </w:p>
    <w:p w:rsidR="00B517D4" w:rsidRPr="007435B8" w:rsidRDefault="00B517D4" w:rsidP="0035600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435B8">
        <w:rPr>
          <w:sz w:val="24"/>
          <w:szCs w:val="24"/>
        </w:rPr>
        <w:t>Jednotliví územn</w:t>
      </w:r>
      <w:r w:rsidR="003D3E5A">
        <w:rPr>
          <w:sz w:val="24"/>
          <w:szCs w:val="24"/>
        </w:rPr>
        <w:t>í partneři ve venkovském prostor</w:t>
      </w:r>
      <w:r w:rsidRPr="007435B8">
        <w:rPr>
          <w:sz w:val="24"/>
          <w:szCs w:val="24"/>
        </w:rPr>
        <w:t>u ČR mají každý svojí nezastupitelnou roli a funkci. Plní přitom své konkrétní úkoly, které jsou jim formálně dány zákony a nařízeními, ale také mají neformální role (naplňování partnerství, animace apod.).</w:t>
      </w:r>
      <w:r w:rsidR="007435B8">
        <w:rPr>
          <w:sz w:val="24"/>
          <w:szCs w:val="24"/>
        </w:rPr>
        <w:t xml:space="preserve"> Schopnost plnit tyto úkoly i na úrovni malých obcí je klíčová pro jejich další přežití.</w:t>
      </w:r>
    </w:p>
    <w:p w:rsidR="00D257C4" w:rsidRPr="007435B8" w:rsidRDefault="00D257C4" w:rsidP="0035600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435B8">
        <w:rPr>
          <w:sz w:val="24"/>
          <w:szCs w:val="24"/>
        </w:rPr>
        <w:t xml:space="preserve">Pro dobrou správu a rozvoj území je naprosto nutné, aby tito partneři spolupracovali </w:t>
      </w:r>
      <w:r w:rsidR="007435B8">
        <w:rPr>
          <w:sz w:val="24"/>
          <w:szCs w:val="24"/>
        </w:rPr>
        <w:t xml:space="preserve">a </w:t>
      </w:r>
      <w:r w:rsidRPr="007435B8">
        <w:rPr>
          <w:sz w:val="24"/>
          <w:szCs w:val="24"/>
        </w:rPr>
        <w:t>aby se jejich role doplňovaly a aby se byli schopni shodnout na společných cílech v daném území.</w:t>
      </w:r>
    </w:p>
    <w:p w:rsidR="00D257C4" w:rsidRPr="007435B8" w:rsidRDefault="00D257C4" w:rsidP="0035600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435B8">
        <w:rPr>
          <w:sz w:val="24"/>
          <w:szCs w:val="24"/>
        </w:rPr>
        <w:t>Proto MAS a jejich Národní síť vítají úsilí, které vyvíjejí v oblasti systému veřejné správy na venkově jejich partneři – SMS, SMO, SPOV a další. Přitom je nanejvýš důležité</w:t>
      </w:r>
      <w:r w:rsidR="00434D9F">
        <w:rPr>
          <w:sz w:val="24"/>
          <w:szCs w:val="24"/>
        </w:rPr>
        <w:t>,</w:t>
      </w:r>
      <w:r w:rsidRPr="007435B8">
        <w:rPr>
          <w:sz w:val="24"/>
          <w:szCs w:val="24"/>
        </w:rPr>
        <w:t xml:space="preserve"> aby při svém úsilí vzájemně komunikovali a hledali společná řešení.</w:t>
      </w:r>
    </w:p>
    <w:p w:rsidR="002F78C2" w:rsidRPr="007435B8" w:rsidRDefault="00016207" w:rsidP="0035600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435B8">
        <w:rPr>
          <w:sz w:val="24"/>
          <w:szCs w:val="24"/>
        </w:rPr>
        <w:lastRenderedPageBreak/>
        <w:t>Účastníci doufají, že navržený systém zjednoduší pozici hlavně starostů malých obcí (bez toho, aby je omezoval v jejich pravomocích, ledaže by je dobrovolně předali například svazkům obcí), návrhy musí respektovat odlišné místní podmínky v rozmanitých regionech ČR a jejich tradice, te</w:t>
      </w:r>
      <w:r w:rsidR="00434D9F">
        <w:rPr>
          <w:sz w:val="24"/>
          <w:szCs w:val="24"/>
        </w:rPr>
        <w:t>mpo změn by mělo být přirozené a </w:t>
      </w:r>
      <w:r w:rsidRPr="007435B8">
        <w:rPr>
          <w:sz w:val="24"/>
          <w:szCs w:val="24"/>
        </w:rPr>
        <w:t>evoluční</w:t>
      </w:r>
      <w:r w:rsidR="00434D9F">
        <w:rPr>
          <w:sz w:val="24"/>
          <w:szCs w:val="24"/>
        </w:rPr>
        <w:t>.</w:t>
      </w:r>
    </w:p>
    <w:p w:rsidR="002F78C2" w:rsidRPr="007435B8" w:rsidRDefault="002F78C2" w:rsidP="0035600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435B8">
        <w:rPr>
          <w:sz w:val="24"/>
          <w:szCs w:val="24"/>
        </w:rPr>
        <w:t>Pro všechny tyto úkoly je nutné zajistit financování ze státního rozpočtu v rámci kapitoly SR reforma veřejné správy, ale také z jiných veřejných zdrojů. Bez zajištění průběžného financování nebude tento systém udržitelný a funkční.</w:t>
      </w:r>
    </w:p>
    <w:p w:rsidR="002F78C2" w:rsidRPr="007435B8" w:rsidRDefault="002F78C2" w:rsidP="00356008">
      <w:pPr>
        <w:pStyle w:val="Odstavecseseznamem"/>
        <w:jc w:val="both"/>
        <w:rPr>
          <w:sz w:val="24"/>
          <w:szCs w:val="24"/>
        </w:rPr>
      </w:pPr>
    </w:p>
    <w:p w:rsidR="00B517D4" w:rsidRPr="007435B8" w:rsidRDefault="002F78C2" w:rsidP="00356008">
      <w:pPr>
        <w:jc w:val="both"/>
        <w:rPr>
          <w:sz w:val="24"/>
          <w:szCs w:val="24"/>
        </w:rPr>
      </w:pPr>
      <w:r w:rsidRPr="007435B8">
        <w:rPr>
          <w:sz w:val="24"/>
          <w:szCs w:val="24"/>
        </w:rPr>
        <w:t>Resumé: Místní akční skupiny, které plní svoji roli v rozvoji vesnických regionů s využitím principu partnerství</w:t>
      </w:r>
      <w:r w:rsidR="00310FF4" w:rsidRPr="007435B8">
        <w:rPr>
          <w:sz w:val="24"/>
          <w:szCs w:val="24"/>
        </w:rPr>
        <w:t>, vítají proces, který by měl vést ke vzniku podobně založených partnerství, které budou pomáhat obcím při plnění úkolů a cílů ve veřejné správě. MAS jsou připraveny s takovými subjekty spolupracovat.</w:t>
      </w:r>
    </w:p>
    <w:p w:rsidR="00A41706" w:rsidRPr="00B517D4" w:rsidRDefault="00A41706" w:rsidP="00356008">
      <w:pPr>
        <w:jc w:val="both"/>
        <w:rPr>
          <w:sz w:val="28"/>
        </w:rPr>
      </w:pPr>
    </w:p>
    <w:p w:rsidR="00A41706" w:rsidRPr="00B517D4" w:rsidRDefault="00A41706" w:rsidP="00356008">
      <w:pPr>
        <w:spacing w:before="100" w:beforeAutospacing="1" w:after="100" w:afterAutospacing="1"/>
        <w:jc w:val="both"/>
        <w:rPr>
          <w:b/>
          <w:sz w:val="36"/>
        </w:rPr>
      </w:pPr>
      <w:r w:rsidRPr="00B517D4">
        <w:rPr>
          <w:b/>
          <w:sz w:val="36"/>
        </w:rPr>
        <w:t>Živé památky bez dotací v</w:t>
      </w:r>
      <w:r w:rsidR="00B517D4" w:rsidRPr="00B517D4">
        <w:rPr>
          <w:b/>
          <w:sz w:val="36"/>
        </w:rPr>
        <w:t> </w:t>
      </w:r>
      <w:r w:rsidRPr="00B517D4">
        <w:rPr>
          <w:b/>
          <w:sz w:val="36"/>
        </w:rPr>
        <w:t>Ratibořicích</w:t>
      </w:r>
    </w:p>
    <w:p w:rsidR="00310FF4" w:rsidRPr="007435B8" w:rsidRDefault="00A41706" w:rsidP="00356008">
      <w:pPr>
        <w:pStyle w:val="Odstavecseseznamem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7435B8">
        <w:rPr>
          <w:sz w:val="24"/>
          <w:szCs w:val="24"/>
        </w:rPr>
        <w:t xml:space="preserve">Udržovat „živé“ památky bez dotací je možné a měl by to být cíl každé zvažované investice do obnovy a záchrany památek. </w:t>
      </w:r>
      <w:r w:rsidR="00310FF4" w:rsidRPr="007435B8">
        <w:rPr>
          <w:sz w:val="24"/>
          <w:szCs w:val="24"/>
        </w:rPr>
        <w:t>Klíčové je najít pro každou takovou památku smysl a využití.</w:t>
      </w:r>
    </w:p>
    <w:p w:rsidR="00310FF4" w:rsidRPr="007435B8" w:rsidRDefault="00A41706" w:rsidP="00356008">
      <w:pPr>
        <w:pStyle w:val="Odstavecseseznamem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7435B8">
        <w:rPr>
          <w:sz w:val="24"/>
          <w:szCs w:val="24"/>
        </w:rPr>
        <w:t>Co se však bez dotací neobejde</w:t>
      </w:r>
      <w:r w:rsidR="00434D9F">
        <w:rPr>
          <w:sz w:val="24"/>
          <w:szCs w:val="24"/>
        </w:rPr>
        <w:t>,</w:t>
      </w:r>
      <w:r w:rsidRPr="007435B8">
        <w:rPr>
          <w:sz w:val="24"/>
          <w:szCs w:val="24"/>
        </w:rPr>
        <w:t xml:space="preserve"> je samotná obnova a záchrana památek. </w:t>
      </w:r>
      <w:r w:rsidR="00310FF4" w:rsidRPr="007435B8">
        <w:rPr>
          <w:sz w:val="24"/>
          <w:szCs w:val="24"/>
        </w:rPr>
        <w:t>S ohledem na omezené finanční možnosti obcí je zde zásadní finanční angažovanost státu.</w:t>
      </w:r>
    </w:p>
    <w:p w:rsidR="00A41706" w:rsidRPr="007435B8" w:rsidRDefault="00A41706" w:rsidP="00356008">
      <w:pPr>
        <w:pStyle w:val="Odstavecseseznamem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7435B8">
        <w:rPr>
          <w:sz w:val="24"/>
          <w:szCs w:val="24"/>
        </w:rPr>
        <w:t>V regionech jsou dostatečné kapacity pro</w:t>
      </w:r>
      <w:r w:rsidR="00434D9F">
        <w:rPr>
          <w:sz w:val="24"/>
          <w:szCs w:val="24"/>
        </w:rPr>
        <w:t xml:space="preserve"> udržitelné provozování památek;</w:t>
      </w:r>
      <w:r w:rsidRPr="007435B8">
        <w:rPr>
          <w:sz w:val="24"/>
          <w:szCs w:val="24"/>
        </w:rPr>
        <w:t xml:space="preserve"> co však chybí, js</w:t>
      </w:r>
      <w:r w:rsidR="00310FF4" w:rsidRPr="007435B8">
        <w:rPr>
          <w:sz w:val="24"/>
          <w:szCs w:val="24"/>
        </w:rPr>
        <w:t xml:space="preserve">ou finance na investiční opravy, </w:t>
      </w:r>
      <w:r w:rsidRPr="007435B8">
        <w:rPr>
          <w:sz w:val="24"/>
          <w:szCs w:val="24"/>
        </w:rPr>
        <w:t>aby bylo možné památky uvést do „provozuschopného“ stavu.</w:t>
      </w:r>
    </w:p>
    <w:p w:rsidR="007435B8" w:rsidRPr="00A83320" w:rsidRDefault="007435B8" w:rsidP="00356008">
      <w:pPr>
        <w:spacing w:before="100" w:beforeAutospacing="1" w:after="100" w:afterAutospacing="1"/>
        <w:jc w:val="both"/>
        <w:rPr>
          <w:sz w:val="28"/>
        </w:rPr>
      </w:pPr>
    </w:p>
    <w:p w:rsidR="00C16C51" w:rsidRPr="0076644F" w:rsidRDefault="00C16C51" w:rsidP="00356008">
      <w:pPr>
        <w:spacing w:before="100" w:beforeAutospacing="1" w:after="100" w:afterAutospacing="1"/>
        <w:jc w:val="both"/>
        <w:rPr>
          <w:b/>
          <w:sz w:val="36"/>
        </w:rPr>
      </w:pPr>
      <w:r w:rsidRPr="0076644F">
        <w:rPr>
          <w:b/>
          <w:sz w:val="36"/>
        </w:rPr>
        <w:t>Venkovská architektura a voda v</w:t>
      </w:r>
      <w:r w:rsidR="0076644F">
        <w:rPr>
          <w:b/>
          <w:sz w:val="36"/>
        </w:rPr>
        <w:t> </w:t>
      </w:r>
      <w:r w:rsidRPr="0076644F">
        <w:rPr>
          <w:b/>
          <w:sz w:val="36"/>
        </w:rPr>
        <w:t>krajině</w:t>
      </w:r>
    </w:p>
    <w:p w:rsidR="0076644F" w:rsidRPr="007435B8" w:rsidRDefault="0076644F" w:rsidP="00356008">
      <w:pPr>
        <w:jc w:val="both"/>
        <w:rPr>
          <w:sz w:val="24"/>
        </w:rPr>
      </w:pPr>
      <w:r w:rsidRPr="007435B8">
        <w:rPr>
          <w:sz w:val="24"/>
        </w:rPr>
        <w:t xml:space="preserve">Účastníci </w:t>
      </w:r>
      <w:proofErr w:type="spellStart"/>
      <w:r w:rsidRPr="007435B8">
        <w:rPr>
          <w:sz w:val="24"/>
        </w:rPr>
        <w:t>LeaderFestu</w:t>
      </w:r>
      <w:proofErr w:type="spellEnd"/>
      <w:r w:rsidRPr="007435B8">
        <w:rPr>
          <w:sz w:val="24"/>
        </w:rPr>
        <w:t xml:space="preserve"> konstatují:</w:t>
      </w:r>
    </w:p>
    <w:p w:rsidR="0076644F" w:rsidRPr="00E4112C" w:rsidRDefault="0076644F" w:rsidP="00356008">
      <w:pPr>
        <w:jc w:val="both"/>
        <w:rPr>
          <w:sz w:val="24"/>
        </w:rPr>
      </w:pPr>
      <w:r w:rsidRPr="00E4112C">
        <w:rPr>
          <w:sz w:val="24"/>
        </w:rPr>
        <w:t>Míra změn historických struktur krajiny, úprav vodopisné sítě, degradace půd i způsobu života na venkově dosáhly takové úrovně a jsou takového charakteru, že návrat ke kořenům není zcela možný. Tyto změny s sebou vedle pozitivních dopadů (např. snadnější obhospodařování zemědělské půdy</w:t>
      </w:r>
      <w:bookmarkStart w:id="0" w:name="_GoBack"/>
      <w:bookmarkEnd w:id="0"/>
      <w:r w:rsidRPr="00E4112C">
        <w:rPr>
          <w:sz w:val="24"/>
        </w:rPr>
        <w:t>) nesou řadu negativních jevů:</w:t>
      </w:r>
    </w:p>
    <w:p w:rsidR="0076644F" w:rsidRPr="00E4112C" w:rsidRDefault="0076644F" w:rsidP="00356008">
      <w:pPr>
        <w:numPr>
          <w:ilvl w:val="1"/>
          <w:numId w:val="5"/>
        </w:numPr>
        <w:spacing w:after="0" w:line="276" w:lineRule="auto"/>
        <w:jc w:val="both"/>
        <w:rPr>
          <w:sz w:val="24"/>
        </w:rPr>
      </w:pPr>
      <w:r w:rsidRPr="00E4112C">
        <w:rPr>
          <w:sz w:val="24"/>
        </w:rPr>
        <w:t xml:space="preserve">Zvýšený výskyt povodní a jejich odvrácenou stranu </w:t>
      </w:r>
      <w:r w:rsidR="002E7558" w:rsidRPr="00E4112C">
        <w:rPr>
          <w:sz w:val="24"/>
        </w:rPr>
        <w:t>–</w:t>
      </w:r>
      <w:r w:rsidRPr="00E4112C">
        <w:rPr>
          <w:sz w:val="24"/>
        </w:rPr>
        <w:t xml:space="preserve"> sucho.</w:t>
      </w:r>
    </w:p>
    <w:p w:rsidR="0076644F" w:rsidRPr="00E4112C" w:rsidRDefault="0076644F" w:rsidP="00356008">
      <w:pPr>
        <w:numPr>
          <w:ilvl w:val="1"/>
          <w:numId w:val="5"/>
        </w:numPr>
        <w:spacing w:after="0" w:line="276" w:lineRule="auto"/>
        <w:jc w:val="both"/>
        <w:rPr>
          <w:sz w:val="24"/>
        </w:rPr>
      </w:pPr>
      <w:r w:rsidRPr="00E4112C">
        <w:rPr>
          <w:sz w:val="24"/>
        </w:rPr>
        <w:t>Znehodnocení půdní úrodnosti a schopnosti půd jímat vodu.</w:t>
      </w:r>
    </w:p>
    <w:p w:rsidR="0076644F" w:rsidRPr="00E4112C" w:rsidRDefault="0076644F" w:rsidP="00356008">
      <w:pPr>
        <w:numPr>
          <w:ilvl w:val="1"/>
          <w:numId w:val="5"/>
        </w:numPr>
        <w:spacing w:after="0" w:line="276" w:lineRule="auto"/>
        <w:jc w:val="both"/>
        <w:rPr>
          <w:sz w:val="24"/>
        </w:rPr>
      </w:pPr>
      <w:r w:rsidRPr="00E4112C">
        <w:rPr>
          <w:sz w:val="24"/>
        </w:rPr>
        <w:t>Horší obyvatelnost a prostupnost krajiny.</w:t>
      </w:r>
    </w:p>
    <w:p w:rsidR="0076644F" w:rsidRPr="00E4112C" w:rsidRDefault="0076644F" w:rsidP="00356008">
      <w:pPr>
        <w:numPr>
          <w:ilvl w:val="1"/>
          <w:numId w:val="5"/>
        </w:numPr>
        <w:spacing w:after="0" w:line="276" w:lineRule="auto"/>
        <w:jc w:val="both"/>
        <w:rPr>
          <w:sz w:val="24"/>
        </w:rPr>
      </w:pPr>
      <w:r w:rsidRPr="00E4112C">
        <w:rPr>
          <w:sz w:val="24"/>
        </w:rPr>
        <w:t>Snížení (bio)diverzity.</w:t>
      </w:r>
    </w:p>
    <w:p w:rsidR="0076644F" w:rsidRPr="00E4112C" w:rsidRDefault="0076644F" w:rsidP="00356008">
      <w:pPr>
        <w:numPr>
          <w:ilvl w:val="1"/>
          <w:numId w:val="5"/>
        </w:numPr>
        <w:spacing w:after="0" w:line="276" w:lineRule="auto"/>
        <w:jc w:val="both"/>
        <w:rPr>
          <w:sz w:val="24"/>
        </w:rPr>
      </w:pPr>
      <w:r w:rsidRPr="00E4112C">
        <w:rPr>
          <w:sz w:val="24"/>
        </w:rPr>
        <w:t>A řadu dalších.</w:t>
      </w:r>
    </w:p>
    <w:p w:rsidR="0076644F" w:rsidRPr="00E4112C" w:rsidRDefault="0076644F" w:rsidP="00356008">
      <w:pPr>
        <w:jc w:val="both"/>
        <w:rPr>
          <w:sz w:val="24"/>
        </w:rPr>
      </w:pPr>
      <w:r w:rsidRPr="00E4112C">
        <w:rPr>
          <w:sz w:val="24"/>
        </w:rPr>
        <w:lastRenderedPageBreak/>
        <w:t>Společnost musí hledat nové modely, protože se nelze zcela vrátit k době před zahájením kulturních úprav krajiny, ani před kolektivizací zemědělství.</w:t>
      </w:r>
    </w:p>
    <w:p w:rsidR="0076644F" w:rsidRPr="007435B8" w:rsidRDefault="0076644F" w:rsidP="00356008">
      <w:pPr>
        <w:jc w:val="both"/>
        <w:rPr>
          <w:i/>
          <w:sz w:val="24"/>
        </w:rPr>
      </w:pPr>
    </w:p>
    <w:p w:rsidR="0076644F" w:rsidRPr="007435B8" w:rsidRDefault="0076644F" w:rsidP="00356008">
      <w:pPr>
        <w:jc w:val="both"/>
        <w:rPr>
          <w:sz w:val="24"/>
        </w:rPr>
      </w:pPr>
      <w:r w:rsidRPr="007435B8">
        <w:rPr>
          <w:sz w:val="24"/>
        </w:rPr>
        <w:t>K řešení tohoto velmi významného problému vidíme 2 cesty:</w:t>
      </w:r>
    </w:p>
    <w:p w:rsidR="0076644F" w:rsidRPr="007435B8" w:rsidRDefault="0076644F" w:rsidP="00356008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sz w:val="24"/>
        </w:rPr>
      </w:pPr>
      <w:r w:rsidRPr="007435B8">
        <w:rPr>
          <w:sz w:val="24"/>
        </w:rPr>
        <w:t>Řešení na místní úrovni.</w:t>
      </w:r>
    </w:p>
    <w:p w:rsidR="0076644F" w:rsidRPr="007435B8" w:rsidRDefault="0076644F" w:rsidP="00356008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sz w:val="24"/>
        </w:rPr>
      </w:pPr>
      <w:r w:rsidRPr="007435B8">
        <w:rPr>
          <w:sz w:val="24"/>
        </w:rPr>
        <w:t>Řešení na úrovni EU a centrálních orgánů.</w:t>
      </w:r>
    </w:p>
    <w:p w:rsidR="0076644F" w:rsidRPr="007435B8" w:rsidRDefault="0076644F" w:rsidP="00356008">
      <w:pPr>
        <w:jc w:val="both"/>
        <w:rPr>
          <w:sz w:val="24"/>
        </w:rPr>
      </w:pPr>
      <w:r w:rsidRPr="007435B8">
        <w:rPr>
          <w:sz w:val="24"/>
        </w:rPr>
        <w:t>Ad a) V rámci řešení na místní úrovni lze aplikovat přístup „tady a teď“. S využitím dostupných pozemků, existujících dotačních nástrojů lze realizovat alespoň některá užitečná opatření, která mírně sníží negativní dopady výše uvedených nežádoucích jevů. Vyzýváme všechny osoby zapojené do MAS i samosprávy, aby tak činily.</w:t>
      </w:r>
    </w:p>
    <w:p w:rsidR="0076644F" w:rsidRPr="007435B8" w:rsidRDefault="0076644F" w:rsidP="00356008">
      <w:pPr>
        <w:jc w:val="both"/>
        <w:rPr>
          <w:sz w:val="24"/>
        </w:rPr>
      </w:pPr>
      <w:r w:rsidRPr="007435B8">
        <w:rPr>
          <w:sz w:val="24"/>
        </w:rPr>
        <w:t>Ad b) Na místní úrovni nelze řešit systémové problémy. To musí činit centrální o</w:t>
      </w:r>
      <w:r w:rsidR="00387E37">
        <w:rPr>
          <w:sz w:val="24"/>
        </w:rPr>
        <w:t>rgány ČR a </w:t>
      </w:r>
      <w:r w:rsidRPr="007435B8">
        <w:rPr>
          <w:sz w:val="24"/>
        </w:rPr>
        <w:t>EU. Za nejvýznamnější problémy považujeme 3 základní okruhy:</w:t>
      </w:r>
    </w:p>
    <w:p w:rsidR="0076644F" w:rsidRPr="007435B8" w:rsidRDefault="0076644F" w:rsidP="00356008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sz w:val="24"/>
        </w:rPr>
      </w:pPr>
      <w:r w:rsidRPr="007435B8">
        <w:rPr>
          <w:sz w:val="24"/>
        </w:rPr>
        <w:t xml:space="preserve">Vodní hospodářství krajiny: nedostatečné prosazování cílů a smyslu rámcové směrnice o vodách (alibistický přístup správců toků, nesystémové zpracování plánů oblastí povodí, …), nedostatečně diferencovaný přístup k úpravám toků v zastavěném území a mimo ně (využití nezastavěných niv k retenci a prostor pro </w:t>
      </w:r>
      <w:proofErr w:type="spellStart"/>
      <w:r w:rsidRPr="007435B8">
        <w:rPr>
          <w:sz w:val="24"/>
        </w:rPr>
        <w:t>korytotvorné</w:t>
      </w:r>
      <w:proofErr w:type="spellEnd"/>
      <w:r w:rsidRPr="007435B8">
        <w:rPr>
          <w:sz w:val="24"/>
        </w:rPr>
        <w:t xml:space="preserve"> procesy) a další. </w:t>
      </w:r>
    </w:p>
    <w:p w:rsidR="0076644F" w:rsidRPr="007435B8" w:rsidRDefault="0076644F" w:rsidP="00356008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sz w:val="24"/>
        </w:rPr>
      </w:pPr>
      <w:r w:rsidRPr="007435B8">
        <w:rPr>
          <w:sz w:val="24"/>
        </w:rPr>
        <w:t>Půdy: katastrofální stav z hlediska fyzikálního, b</w:t>
      </w:r>
      <w:r w:rsidR="00387E37">
        <w:rPr>
          <w:sz w:val="24"/>
        </w:rPr>
        <w:t>iologického a v důsledku tedy i </w:t>
      </w:r>
      <w:r w:rsidRPr="007435B8">
        <w:rPr>
          <w:sz w:val="24"/>
        </w:rPr>
        <w:t>úrodnosti a schopnosti jímat vodu. Otázku vlastnictví půd využitelných pro veřejný zájem (zejména státní půdy) již můžeme považovat za prohranou. Stát se půdy zbavil a teď ji bude pro veřejný zájem pracně a draze získávat zpět.</w:t>
      </w:r>
    </w:p>
    <w:p w:rsidR="0076644F" w:rsidRPr="007435B8" w:rsidRDefault="0076644F" w:rsidP="00356008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sz w:val="24"/>
        </w:rPr>
      </w:pPr>
      <w:r w:rsidRPr="007435B8">
        <w:rPr>
          <w:sz w:val="24"/>
        </w:rPr>
        <w:t>Krajinné struktury: velkoplošný způsob hospodaření i bezzubé dotační podmínky neumožňují efektivně řešit výše uvedené problémy.</w:t>
      </w:r>
    </w:p>
    <w:p w:rsidR="0076644F" w:rsidRPr="007435B8" w:rsidRDefault="0076644F" w:rsidP="00356008">
      <w:pPr>
        <w:jc w:val="both"/>
        <w:rPr>
          <w:sz w:val="24"/>
        </w:rPr>
      </w:pPr>
      <w:r w:rsidRPr="007435B8">
        <w:rPr>
          <w:sz w:val="24"/>
        </w:rPr>
        <w:t xml:space="preserve">Všechny výše uvedené problémy mají samozřejmě své hluboké </w:t>
      </w:r>
      <w:r w:rsidR="00387E37">
        <w:rPr>
          <w:sz w:val="24"/>
        </w:rPr>
        <w:t>kořeny, příčiny i souvislosti a </w:t>
      </w:r>
      <w:r w:rsidRPr="007435B8">
        <w:rPr>
          <w:sz w:val="24"/>
        </w:rPr>
        <w:t>jsme připraveni zdůvodnit je i přispět k jejich řešení prostřednictvím našich expertů. Chceme najít všeobecně přijatelné modely hospodaření v krajině.</w:t>
      </w:r>
    </w:p>
    <w:p w:rsidR="00A41706" w:rsidRPr="00B517D4" w:rsidRDefault="00A41706" w:rsidP="00356008">
      <w:pPr>
        <w:jc w:val="both"/>
        <w:rPr>
          <w:sz w:val="28"/>
        </w:rPr>
      </w:pPr>
    </w:p>
    <w:sectPr w:rsidR="00A41706" w:rsidRPr="00B51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F6172"/>
    <w:multiLevelType w:val="hybridMultilevel"/>
    <w:tmpl w:val="18EEA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C08A7"/>
    <w:multiLevelType w:val="hybridMultilevel"/>
    <w:tmpl w:val="F538F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B58AD"/>
    <w:multiLevelType w:val="hybridMultilevel"/>
    <w:tmpl w:val="7CE6F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25961"/>
    <w:multiLevelType w:val="hybridMultilevel"/>
    <w:tmpl w:val="1690F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56B1D"/>
    <w:multiLevelType w:val="hybridMultilevel"/>
    <w:tmpl w:val="72D48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4160E"/>
    <w:multiLevelType w:val="hybridMultilevel"/>
    <w:tmpl w:val="C12062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74ECB"/>
    <w:multiLevelType w:val="hybridMultilevel"/>
    <w:tmpl w:val="F7866F20"/>
    <w:lvl w:ilvl="0" w:tplc="79A67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2A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7EC7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08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8A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503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129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48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BE5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D1"/>
    <w:rsid w:val="00016207"/>
    <w:rsid w:val="001774D0"/>
    <w:rsid w:val="002E7558"/>
    <w:rsid w:val="002F78C2"/>
    <w:rsid w:val="00310FF4"/>
    <w:rsid w:val="00356008"/>
    <w:rsid w:val="00387E37"/>
    <w:rsid w:val="003D3E5A"/>
    <w:rsid w:val="00434D9F"/>
    <w:rsid w:val="004D2D3F"/>
    <w:rsid w:val="0050255C"/>
    <w:rsid w:val="0050421C"/>
    <w:rsid w:val="007435B8"/>
    <w:rsid w:val="0076644F"/>
    <w:rsid w:val="009E1446"/>
    <w:rsid w:val="00A41706"/>
    <w:rsid w:val="00A83320"/>
    <w:rsid w:val="00B517D4"/>
    <w:rsid w:val="00BB42D1"/>
    <w:rsid w:val="00BC6433"/>
    <w:rsid w:val="00C16C51"/>
    <w:rsid w:val="00D257C4"/>
    <w:rsid w:val="00E4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4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4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B4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4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4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B4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 Večerka</dc:creator>
  <cp:keywords/>
  <dc:description/>
  <cp:lastModifiedBy> Kateřina Valdová</cp:lastModifiedBy>
  <cp:revision>5</cp:revision>
  <dcterms:created xsi:type="dcterms:W3CDTF">2015-06-19T09:57:00Z</dcterms:created>
  <dcterms:modified xsi:type="dcterms:W3CDTF">2015-06-22T16:57:00Z</dcterms:modified>
</cp:coreProperties>
</file>